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eastAsia="zh-CN"/>
        </w:rPr>
        <w:t>证书转换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>
      <w:pPr>
        <w:spacing w:line="300" w:lineRule="auto"/>
        <w:rPr>
          <w:rFonts w:hint="eastAsia"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1. 申请转换组织名称：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获证领域: □有机产品   □GAP    □</w:t>
      </w:r>
      <w:r>
        <w:rPr>
          <w:rFonts w:hint="eastAsia" w:asciiTheme="minorEastAsia" w:hAnsiTheme="minorEastAsia"/>
          <w:szCs w:val="21"/>
          <w:lang w:val="en-US" w:eastAsia="zh-CN"/>
        </w:rPr>
        <w:t>其他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认证证书是否带认可（CNAS）标识     □ 是  □ 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 转换的原因：</w:t>
      </w:r>
    </w:p>
    <w:p>
      <w:pPr>
        <w:tabs>
          <w:tab w:val="left" w:pos="3571"/>
        </w:tabs>
        <w:spacing w:line="300" w:lineRule="auto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eastAsia="zh-CN"/>
        </w:rPr>
        <w:tab/>
      </w:r>
      <w:bookmarkStart w:id="2" w:name="_GoBack"/>
      <w:bookmarkEnd w:id="2"/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 证书有效期：自   </w:t>
      </w:r>
      <w:bookmarkStart w:id="0" w:name="OLE_LINK1"/>
      <w:bookmarkStart w:id="1" w:name="OLE_LINK2"/>
      <w:r>
        <w:rPr>
          <w:rFonts w:hint="eastAsia" w:asciiTheme="minorEastAsia" w:hAnsiTheme="minorEastAsia"/>
          <w:szCs w:val="21"/>
        </w:rPr>
        <w:t xml:space="preserve">  年   月  日</w:t>
      </w:r>
      <w:bookmarkEnd w:id="0"/>
      <w:bookmarkEnd w:id="1"/>
      <w:r>
        <w:rPr>
          <w:rFonts w:hint="eastAsia" w:asciiTheme="minorEastAsia" w:hAnsiTheme="minorEastAsia"/>
          <w:szCs w:val="21"/>
        </w:rPr>
        <w:t xml:space="preserve"> 至     年   月  日。</w:t>
      </w:r>
    </w:p>
    <w:p>
      <w:pPr>
        <w:spacing w:line="300" w:lineRule="auto"/>
        <w:ind w:firstLine="315" w:firstLineChars="1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证书目前是否有效  □ 是  □ 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若被暂停、撤消、注销，其原因：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最近一次现场检查时间：  年   月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日    ～      年   月 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 xml:space="preserve">日  </w:t>
      </w:r>
    </w:p>
    <w:p>
      <w:pPr>
        <w:spacing w:line="300" w:lineRule="auto"/>
        <w:ind w:firstLine="210" w:firstLineChars="100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不符合是否已经关闭 □ 是   □否  □不适用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未关闭原因：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附：1. 原认证机构颁发的认证证书复印件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2. 上次认证检查报告、不合格报告及整改完成证据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                 </w:t>
      </w:r>
      <w:r>
        <w:rPr>
          <w:rFonts w:asciiTheme="minorEastAsia" w:hAnsiTheme="minorEastAsia"/>
          <w:szCs w:val="21"/>
        </w:rPr>
        <w:t xml:space="preserve">           </w:t>
      </w:r>
      <w:r>
        <w:rPr>
          <w:rFonts w:hint="eastAsia" w:asciiTheme="minorEastAsia" w:hAnsiTheme="minorEastAsia"/>
          <w:szCs w:val="21"/>
        </w:rPr>
        <w:t>认证委托人（公章）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                                               年   月   日   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8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124460</wp:posOffset>
          </wp:positionH>
          <wp:positionV relativeFrom="paragraph">
            <wp:posOffset>-48260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2.7</w:t>
    </w:r>
  </w:p>
  <w:p>
    <w:r>
      <w:rPr>
        <w:rFonts w:hint="eastAsia"/>
        <w:b/>
        <w:u w:val="single"/>
        <w:lang w:val="en-US" w:eastAsia="zh-CN"/>
      </w:rPr>
      <w:t xml:space="preserve">             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38"/>
    <w:rsid w:val="00006463"/>
    <w:rsid w:val="000137CC"/>
    <w:rsid w:val="0001436E"/>
    <w:rsid w:val="00015E3B"/>
    <w:rsid w:val="00020D35"/>
    <w:rsid w:val="00024C67"/>
    <w:rsid w:val="00026454"/>
    <w:rsid w:val="00031897"/>
    <w:rsid w:val="000364A4"/>
    <w:rsid w:val="00041967"/>
    <w:rsid w:val="000439DF"/>
    <w:rsid w:val="00056419"/>
    <w:rsid w:val="0006232A"/>
    <w:rsid w:val="000847AA"/>
    <w:rsid w:val="0009088B"/>
    <w:rsid w:val="00090FEB"/>
    <w:rsid w:val="000A6501"/>
    <w:rsid w:val="000A7113"/>
    <w:rsid w:val="000B1508"/>
    <w:rsid w:val="000C119F"/>
    <w:rsid w:val="000C1BF0"/>
    <w:rsid w:val="000C5A62"/>
    <w:rsid w:val="000D11AD"/>
    <w:rsid w:val="000D7354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54321"/>
    <w:rsid w:val="00155CCC"/>
    <w:rsid w:val="001575C6"/>
    <w:rsid w:val="00160471"/>
    <w:rsid w:val="00163F21"/>
    <w:rsid w:val="00174160"/>
    <w:rsid w:val="001766C3"/>
    <w:rsid w:val="00191175"/>
    <w:rsid w:val="001A5E9F"/>
    <w:rsid w:val="001B0D53"/>
    <w:rsid w:val="001B306C"/>
    <w:rsid w:val="001B52E3"/>
    <w:rsid w:val="001B79BB"/>
    <w:rsid w:val="001D0286"/>
    <w:rsid w:val="001D0CCD"/>
    <w:rsid w:val="001D18E7"/>
    <w:rsid w:val="001D1F2F"/>
    <w:rsid w:val="001D6FEC"/>
    <w:rsid w:val="001D7095"/>
    <w:rsid w:val="001E75F5"/>
    <w:rsid w:val="001F55F5"/>
    <w:rsid w:val="002001D0"/>
    <w:rsid w:val="00200805"/>
    <w:rsid w:val="00214554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45DA"/>
    <w:rsid w:val="002954CA"/>
    <w:rsid w:val="002B1BE2"/>
    <w:rsid w:val="002B2991"/>
    <w:rsid w:val="002C39E4"/>
    <w:rsid w:val="002C6E29"/>
    <w:rsid w:val="002D298C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51844"/>
    <w:rsid w:val="00354A88"/>
    <w:rsid w:val="003559C4"/>
    <w:rsid w:val="00357DC8"/>
    <w:rsid w:val="00366B37"/>
    <w:rsid w:val="003678ED"/>
    <w:rsid w:val="00367F8F"/>
    <w:rsid w:val="003A0A3D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3404"/>
    <w:rsid w:val="004075CC"/>
    <w:rsid w:val="004231CC"/>
    <w:rsid w:val="00426B5D"/>
    <w:rsid w:val="00427098"/>
    <w:rsid w:val="004301FB"/>
    <w:rsid w:val="00431D65"/>
    <w:rsid w:val="00434413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71BC"/>
    <w:rsid w:val="00493C4A"/>
    <w:rsid w:val="004A41EA"/>
    <w:rsid w:val="004A43B7"/>
    <w:rsid w:val="004B59F9"/>
    <w:rsid w:val="004C3A18"/>
    <w:rsid w:val="004D10AA"/>
    <w:rsid w:val="004E4D0F"/>
    <w:rsid w:val="004F09A2"/>
    <w:rsid w:val="004F0C73"/>
    <w:rsid w:val="00504A5D"/>
    <w:rsid w:val="00510C08"/>
    <w:rsid w:val="00526CEA"/>
    <w:rsid w:val="005313C6"/>
    <w:rsid w:val="005316CC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6281"/>
    <w:rsid w:val="005C01FF"/>
    <w:rsid w:val="005C0E75"/>
    <w:rsid w:val="005C2FD0"/>
    <w:rsid w:val="005D0A90"/>
    <w:rsid w:val="005D164E"/>
    <w:rsid w:val="005E512F"/>
    <w:rsid w:val="005E5B61"/>
    <w:rsid w:val="005E6B3F"/>
    <w:rsid w:val="005E743D"/>
    <w:rsid w:val="0062230C"/>
    <w:rsid w:val="00624F58"/>
    <w:rsid w:val="006276E9"/>
    <w:rsid w:val="006350E8"/>
    <w:rsid w:val="006362BD"/>
    <w:rsid w:val="00654335"/>
    <w:rsid w:val="00654C88"/>
    <w:rsid w:val="00656E75"/>
    <w:rsid w:val="006642B3"/>
    <w:rsid w:val="006651D1"/>
    <w:rsid w:val="00666251"/>
    <w:rsid w:val="006664B3"/>
    <w:rsid w:val="00675754"/>
    <w:rsid w:val="00683FA3"/>
    <w:rsid w:val="00684F21"/>
    <w:rsid w:val="006A0C7E"/>
    <w:rsid w:val="006A68C5"/>
    <w:rsid w:val="006A7705"/>
    <w:rsid w:val="006B3A36"/>
    <w:rsid w:val="006B733C"/>
    <w:rsid w:val="006C60A4"/>
    <w:rsid w:val="006D1EBD"/>
    <w:rsid w:val="00702010"/>
    <w:rsid w:val="00706C57"/>
    <w:rsid w:val="007272C8"/>
    <w:rsid w:val="007339CE"/>
    <w:rsid w:val="00750DAC"/>
    <w:rsid w:val="00751A0C"/>
    <w:rsid w:val="00752352"/>
    <w:rsid w:val="00760DF0"/>
    <w:rsid w:val="00784470"/>
    <w:rsid w:val="007915C1"/>
    <w:rsid w:val="00791F57"/>
    <w:rsid w:val="007927B2"/>
    <w:rsid w:val="00795158"/>
    <w:rsid w:val="007A4261"/>
    <w:rsid w:val="007A57E5"/>
    <w:rsid w:val="007B57F8"/>
    <w:rsid w:val="007C136A"/>
    <w:rsid w:val="007C64FF"/>
    <w:rsid w:val="007C7305"/>
    <w:rsid w:val="007D3047"/>
    <w:rsid w:val="007D4661"/>
    <w:rsid w:val="007E08B2"/>
    <w:rsid w:val="007F155E"/>
    <w:rsid w:val="007F6A10"/>
    <w:rsid w:val="00804093"/>
    <w:rsid w:val="0080468C"/>
    <w:rsid w:val="008050EC"/>
    <w:rsid w:val="00816B0F"/>
    <w:rsid w:val="00824F0E"/>
    <w:rsid w:val="008300A6"/>
    <w:rsid w:val="008320A5"/>
    <w:rsid w:val="00832A5F"/>
    <w:rsid w:val="00833F13"/>
    <w:rsid w:val="00843E08"/>
    <w:rsid w:val="0084512A"/>
    <w:rsid w:val="008512D1"/>
    <w:rsid w:val="008653E8"/>
    <w:rsid w:val="00871FAE"/>
    <w:rsid w:val="00880AC0"/>
    <w:rsid w:val="008816D3"/>
    <w:rsid w:val="00881905"/>
    <w:rsid w:val="008831FD"/>
    <w:rsid w:val="00886149"/>
    <w:rsid w:val="0088649D"/>
    <w:rsid w:val="00890FB8"/>
    <w:rsid w:val="008A79AE"/>
    <w:rsid w:val="008B6C46"/>
    <w:rsid w:val="008C094A"/>
    <w:rsid w:val="008C5336"/>
    <w:rsid w:val="008C7DDF"/>
    <w:rsid w:val="008E5B77"/>
    <w:rsid w:val="008F0A69"/>
    <w:rsid w:val="00900FE1"/>
    <w:rsid w:val="00901751"/>
    <w:rsid w:val="00905957"/>
    <w:rsid w:val="00910DE8"/>
    <w:rsid w:val="00922C64"/>
    <w:rsid w:val="00922D7E"/>
    <w:rsid w:val="009349EA"/>
    <w:rsid w:val="009456CC"/>
    <w:rsid w:val="00957C9F"/>
    <w:rsid w:val="00957FA1"/>
    <w:rsid w:val="0096669B"/>
    <w:rsid w:val="00966F4D"/>
    <w:rsid w:val="00967609"/>
    <w:rsid w:val="0097317B"/>
    <w:rsid w:val="0097375E"/>
    <w:rsid w:val="00973AD7"/>
    <w:rsid w:val="00975CEC"/>
    <w:rsid w:val="009768AF"/>
    <w:rsid w:val="00976EBC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6F67"/>
    <w:rsid w:val="00A11BBE"/>
    <w:rsid w:val="00A123FA"/>
    <w:rsid w:val="00A137A3"/>
    <w:rsid w:val="00A146F6"/>
    <w:rsid w:val="00A174BC"/>
    <w:rsid w:val="00A22F9A"/>
    <w:rsid w:val="00A33CF5"/>
    <w:rsid w:val="00A362F6"/>
    <w:rsid w:val="00A4206E"/>
    <w:rsid w:val="00A47598"/>
    <w:rsid w:val="00A522BF"/>
    <w:rsid w:val="00A72C8A"/>
    <w:rsid w:val="00A73844"/>
    <w:rsid w:val="00A744C6"/>
    <w:rsid w:val="00A9749C"/>
    <w:rsid w:val="00AA4651"/>
    <w:rsid w:val="00AB36F7"/>
    <w:rsid w:val="00AC1B87"/>
    <w:rsid w:val="00AC4E39"/>
    <w:rsid w:val="00AC6F7A"/>
    <w:rsid w:val="00AD0C56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471F5"/>
    <w:rsid w:val="00B54030"/>
    <w:rsid w:val="00B55FB2"/>
    <w:rsid w:val="00B56784"/>
    <w:rsid w:val="00B56FAA"/>
    <w:rsid w:val="00B60413"/>
    <w:rsid w:val="00B615A2"/>
    <w:rsid w:val="00B62855"/>
    <w:rsid w:val="00BA42CF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E4E7E"/>
    <w:rsid w:val="00BE6C24"/>
    <w:rsid w:val="00BF546C"/>
    <w:rsid w:val="00C01DD8"/>
    <w:rsid w:val="00C071DC"/>
    <w:rsid w:val="00C127A8"/>
    <w:rsid w:val="00C13A5F"/>
    <w:rsid w:val="00C23B71"/>
    <w:rsid w:val="00C26BF8"/>
    <w:rsid w:val="00C319AB"/>
    <w:rsid w:val="00C33873"/>
    <w:rsid w:val="00C41E67"/>
    <w:rsid w:val="00C53D26"/>
    <w:rsid w:val="00C56AA8"/>
    <w:rsid w:val="00C57068"/>
    <w:rsid w:val="00C66030"/>
    <w:rsid w:val="00C71591"/>
    <w:rsid w:val="00C83F04"/>
    <w:rsid w:val="00C83F5F"/>
    <w:rsid w:val="00C90C3B"/>
    <w:rsid w:val="00C9780F"/>
    <w:rsid w:val="00CB0016"/>
    <w:rsid w:val="00CB7F63"/>
    <w:rsid w:val="00CC1AC4"/>
    <w:rsid w:val="00CD1A69"/>
    <w:rsid w:val="00CE14FA"/>
    <w:rsid w:val="00CE19D0"/>
    <w:rsid w:val="00CE2960"/>
    <w:rsid w:val="00CE33AA"/>
    <w:rsid w:val="00CE3CFC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03B5"/>
    <w:rsid w:val="00D640F6"/>
    <w:rsid w:val="00D642BA"/>
    <w:rsid w:val="00D80BA5"/>
    <w:rsid w:val="00D832FB"/>
    <w:rsid w:val="00D9175E"/>
    <w:rsid w:val="00D937EA"/>
    <w:rsid w:val="00D95A9B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A1B"/>
    <w:rsid w:val="00E20178"/>
    <w:rsid w:val="00E215ED"/>
    <w:rsid w:val="00E21781"/>
    <w:rsid w:val="00E25FE8"/>
    <w:rsid w:val="00E32BDF"/>
    <w:rsid w:val="00E45B94"/>
    <w:rsid w:val="00E736A7"/>
    <w:rsid w:val="00E74A5C"/>
    <w:rsid w:val="00E81BEC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6098"/>
    <w:rsid w:val="00F27DDC"/>
    <w:rsid w:val="00F41E55"/>
    <w:rsid w:val="00F44804"/>
    <w:rsid w:val="00F46CBD"/>
    <w:rsid w:val="00F55E7E"/>
    <w:rsid w:val="00F56655"/>
    <w:rsid w:val="00F6663B"/>
    <w:rsid w:val="00F84055"/>
    <w:rsid w:val="00F90254"/>
    <w:rsid w:val="00F90F46"/>
    <w:rsid w:val="00FB2B13"/>
    <w:rsid w:val="00FB61AB"/>
    <w:rsid w:val="00FC0858"/>
    <w:rsid w:val="00FC365A"/>
    <w:rsid w:val="00FC7BB0"/>
    <w:rsid w:val="00FE767A"/>
    <w:rsid w:val="00FE7827"/>
    <w:rsid w:val="00FF311F"/>
    <w:rsid w:val="0773736D"/>
    <w:rsid w:val="71CD4AA6"/>
    <w:rsid w:val="790F29DE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qFormat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qFormat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qFormat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qFormat/>
    <w:uiPriority w:val="39"/>
  </w:style>
  <w:style w:type="paragraph" w:styleId="21">
    <w:name w:val="Body Text Indent 3"/>
    <w:basedOn w:val="1"/>
    <w:link w:val="48"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uiPriority w:val="39"/>
    <w:pPr>
      <w:ind w:left="420" w:leftChars="200"/>
    </w:pPr>
  </w:style>
  <w:style w:type="paragraph" w:styleId="24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uiPriority w:val="99"/>
  </w:style>
  <w:style w:type="character" w:customStyle="1" w:styleId="46">
    <w:name w:val="批注主题 Char"/>
    <w:basedOn w:val="45"/>
    <w:link w:val="11"/>
    <w:semiHidden/>
    <w:qFormat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DBBCB0D-9F49-43A1-9852-DF53AE942DF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61</Words>
  <Characters>354</Characters>
  <Lines>2</Lines>
  <Paragraphs>1</Paragraphs>
  <ScaleCrop>false</ScaleCrop>
  <LinksUpToDate>false</LinksUpToDate>
  <CharactersWithSpaces>414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2016-03-27T12:23:00Z</dcterms:created>
  <dc:creator>CQMPCT</dc:creator>
  <cp:lastModifiedBy>Lenovo</cp:lastModifiedBy>
  <dcterms:modified xsi:type="dcterms:W3CDTF">2017-02-24T07:54:31Z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